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3" w:rsidRDefault="004D0213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МИНИСТЕРСТВА ЗДРАВООХРАНЕНИЯ РЕСПУБЛИКИ БЕЛАРУСЬ</w:t>
      </w:r>
    </w:p>
    <w:p w:rsidR="004D0213" w:rsidRDefault="004D021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 марта 2013 г. № 19</w:t>
      </w:r>
    </w:p>
    <w:p w:rsidR="004D0213" w:rsidRDefault="004D021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  <w:lang/>
        </w:rPr>
        <w:t>Об утверждении Инструкции о порядке создания и ведения Единого регистра трансплантации</w:t>
      </w:r>
    </w:p>
    <w:p w:rsidR="004D0213" w:rsidRDefault="004D0213">
      <w:pPr>
        <w:widowControl w:val="0"/>
        <w:autoSpaceDE w:val="0"/>
        <w:autoSpaceDN w:val="0"/>
        <w:adjustRightInd w:val="0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4D0213" w:rsidRDefault="004D0213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6" w:history="1">
        <w:r>
          <w:rPr>
            <w:color w:val="0000FF"/>
            <w:sz w:val="24"/>
            <w:szCs w:val="24"/>
          </w:rPr>
          <w:t>Постановление Министерства здравоохранения Республики Беларусь от 10 апреля 2015 г. № 38</w:t>
        </w:r>
      </w:hyperlink>
      <w:r>
        <w:rPr>
          <w:color w:val="000000"/>
          <w:sz w:val="24"/>
          <w:szCs w:val="24"/>
        </w:rPr>
        <w:t xml:space="preserve"> (зарегистрировано в Национальном реестре - № 8/29958 от 03.06.2015 г.) &lt;W21529958&gt;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hyperlink r:id="rId7" w:history="1">
        <w:r>
          <w:rPr>
            <w:color w:val="0000FF"/>
            <w:sz w:val="24"/>
            <w:szCs w:val="24"/>
          </w:rPr>
          <w:t>подпункта 9.1</w:t>
        </w:r>
      </w:hyperlink>
      <w:r>
        <w:rPr>
          <w:color w:val="000000"/>
          <w:sz w:val="24"/>
          <w:szCs w:val="24"/>
        </w:rPr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360», и </w:t>
      </w:r>
      <w:hyperlink r:id="rId8" w:history="1">
        <w:r>
          <w:rPr>
            <w:color w:val="0000FF"/>
            <w:sz w:val="24"/>
            <w:szCs w:val="24"/>
          </w:rPr>
          <w:t>пункта 1</w:t>
        </w:r>
      </w:hyperlink>
      <w:r>
        <w:rPr>
          <w:color w:val="000000"/>
          <w:sz w:val="24"/>
          <w:szCs w:val="24"/>
        </w:rPr>
        <w:t xml:space="preserve"> постановления Совета Министров Республики Беларусь от 27 декабря 2012 г. № 1216 «О порядке создания и ведения Единого регистра трансплантации» Министерство здравоохранения Республики Беларусь ПОСТАНОВЛЯЕТ: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0" w:name="CA0|П~1~0CN~|point=1"/>
      <w:bookmarkEnd w:id="0"/>
      <w:r>
        <w:rPr>
          <w:color w:val="000000"/>
          <w:sz w:val="24"/>
          <w:szCs w:val="24"/>
        </w:rPr>
        <w:t xml:space="preserve">1. Утвердить прилагаемую </w:t>
      </w:r>
      <w:hyperlink r:id="rId9" w:history="1">
        <w:r>
          <w:rPr>
            <w:color w:val="0000FF"/>
            <w:sz w:val="24"/>
            <w:szCs w:val="24"/>
          </w:rPr>
          <w:t>Инструкцию</w:t>
        </w:r>
      </w:hyperlink>
      <w:r>
        <w:rPr>
          <w:color w:val="000000"/>
          <w:sz w:val="24"/>
          <w:szCs w:val="24"/>
        </w:rPr>
        <w:t xml:space="preserve"> о порядке создания и ведения Единого регистра трансплантации.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" w:name="CA0|П~2~0CN~|point=2"/>
      <w:bookmarkEnd w:id="1"/>
      <w:r>
        <w:rPr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4D021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Д.Л.Пиневич</w:t>
            </w:r>
          </w:p>
        </w:tc>
      </w:tr>
    </w:tbl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33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0"/>
        <w:gridCol w:w="3181"/>
      </w:tblGrid>
      <w:tr w:rsidR="004D021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D0213" w:rsidRDefault="004D021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br/>
              <w:t xml:space="preserve">Минского городского 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D0213" w:rsidRDefault="004D0213">
            <w:pPr>
              <w:widowControl w:val="0"/>
              <w:autoSpaceDE w:val="0"/>
              <w:autoSpaceDN w:val="0"/>
              <w:adjustRightInd w:val="0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Н.А.Ладутько</w:t>
            </w:r>
          </w:p>
          <w:p w:rsidR="004D0213" w:rsidRDefault="004D0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01.03.2013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8"/>
        <w:gridCol w:w="3310"/>
      </w:tblGrid>
      <w:tr w:rsidR="004D0213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bookmarkStart w:id="2" w:name="CN~|утв_1"/>
            <w:bookmarkEnd w:id="2"/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4D0213" w:rsidRDefault="004D0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color w:val="000000"/>
                <w:sz w:val="24"/>
                <w:szCs w:val="24"/>
              </w:rPr>
              <w:br/>
              <w:t>Министерства здравоохранения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D0213" w:rsidRDefault="004D0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18.03.2013 № 19</w:t>
            </w:r>
          </w:p>
        </w:tc>
      </w:tr>
    </w:tbl>
    <w:p w:rsidR="004D0213" w:rsidRDefault="004D0213">
      <w:pPr>
        <w:widowControl w:val="0"/>
        <w:autoSpaceDE w:val="0"/>
        <w:autoSpaceDN w:val="0"/>
        <w:adjustRightInd w:val="0"/>
        <w:spacing w:before="240" w:after="240"/>
        <w:rPr>
          <w:b/>
          <w:color w:val="000000"/>
          <w:sz w:val="24"/>
          <w:szCs w:val="24"/>
        </w:rPr>
      </w:pPr>
      <w:bookmarkStart w:id="3" w:name="CA0|ИНС~~1CN~|заг_утв_1"/>
      <w:bookmarkEnd w:id="3"/>
      <w:r>
        <w:rPr>
          <w:b/>
          <w:color w:val="000000"/>
          <w:sz w:val="24"/>
          <w:szCs w:val="24"/>
        </w:rPr>
        <w:t>ИНСТРУКЦИЯ</w:t>
      </w:r>
      <w:r>
        <w:rPr>
          <w:b/>
          <w:color w:val="000000"/>
          <w:sz w:val="24"/>
          <w:szCs w:val="24"/>
        </w:rPr>
        <w:br/>
        <w:t>о порядке создания и ведения Единого регистра трансплантации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" w:name="CA0|ИНС~~1|П~1~1CN~|point=1"/>
      <w:bookmarkEnd w:id="4"/>
      <w:r>
        <w:rPr>
          <w:color w:val="000000"/>
          <w:sz w:val="24"/>
          <w:szCs w:val="24"/>
        </w:rPr>
        <w:t>1. Настоящая Инструкция определяет порядок создания и ведения Единого регистра трансплантации органов и (или) тканей человека (далее – Единый регистр).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" w:name="CA0|ИНС~~1|П~2~2CN~|point=2"/>
      <w:bookmarkEnd w:id="5"/>
      <w:r>
        <w:rPr>
          <w:color w:val="000000"/>
          <w:sz w:val="24"/>
          <w:szCs w:val="24"/>
        </w:rPr>
        <w:t xml:space="preserve">2. Для целей настоящей Инструкции используются основные термины и определения в значениях, определенных </w:t>
      </w:r>
      <w:hyperlink r:id="rId10" w:history="1">
        <w:r>
          <w:rPr>
            <w:color w:val="0000FF"/>
            <w:sz w:val="24"/>
            <w:szCs w:val="24"/>
          </w:rPr>
          <w:t>Законом Республики Беларусь от 4 марта 1997 года</w:t>
        </w:r>
      </w:hyperlink>
      <w:r>
        <w:rPr>
          <w:color w:val="000000"/>
          <w:sz w:val="24"/>
          <w:szCs w:val="24"/>
        </w:rPr>
        <w:t xml:space="preserve"> «О трансплантации органов и тканей человека» в редакции Закона Республики Беларусь от 9 января 2007 года (Ведамасцi Нацыянальнага сходу Рэспублiкi Беларусь, 1997 г., № 9, ст. 196; Национальный реестр правовых актов Республики Беларусь, 2007 г., № 15, 2/1304).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" w:name="CA0|ИНС~~1|П~3~3CN~|point=3"/>
      <w:bookmarkEnd w:id="6"/>
      <w:r>
        <w:rPr>
          <w:color w:val="000000"/>
          <w:sz w:val="24"/>
          <w:szCs w:val="24"/>
        </w:rPr>
        <w:t>3. Единый регистр создается Министерством здравоохранения Республики Беларусь (далее – Минздрав) на базе Республиканского центра трансплантации органов и тканей при учреждении здравоохранения «9-я городская клиническая больница» г. Минска (далее – центр).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" w:name="CA0|ИНС~~1|П~4~4CN~|point=4"/>
      <w:bookmarkEnd w:id="7"/>
      <w:r>
        <w:rPr>
          <w:color w:val="000000"/>
          <w:sz w:val="24"/>
          <w:szCs w:val="24"/>
        </w:rPr>
        <w:lastRenderedPageBreak/>
        <w:t>4. Включению в Единый регистр подлежат сведения: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лицах, которые в порядке, установленном </w:t>
      </w:r>
      <w:hyperlink r:id="rId11" w:history="1">
        <w:r>
          <w:rPr>
            <w:color w:val="0000FF"/>
            <w:sz w:val="24"/>
            <w:szCs w:val="24"/>
          </w:rPr>
          <w:t>Законом Республики Беларусь</w:t>
        </w:r>
      </w:hyperlink>
      <w:r>
        <w:rPr>
          <w:color w:val="000000"/>
          <w:sz w:val="24"/>
          <w:szCs w:val="24"/>
        </w:rPr>
        <w:t xml:space="preserve"> «О трансплантации органов и тканей человека», заявили о несогласии на забор органов для трансплантации после смерти (далее – сведения о несогласии лица на эксплантацию);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лицах, которым проведена трансплантация органа (органов) и (или) тканей.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" w:name="CA0|ИНС~~1|П~5~5CN~|point=5"/>
      <w:bookmarkEnd w:id="8"/>
      <w:r>
        <w:rPr>
          <w:color w:val="000000"/>
          <w:sz w:val="24"/>
          <w:szCs w:val="24"/>
        </w:rPr>
        <w:t>5. Центр обеспечивает техническое сопровождение Единого регистра, в том числе автоматизированное объединение сведений, включаемых в Единый регистр, их актуализацию, хранение, защиту, своевременное предоставление данных сведений органам и организациям системы Минздрава, органам Государственного комитета судебных экспертиз Республики Беларусь для выполнения ими функций, предусмотренных законодательством, осуществляет иные полномочия по ведению Единого регистра.</w:t>
      </w: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2" o:title=""/>
          </v:shape>
        </w:pic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" w:name="CA0|ИНС~~1|П~6~7CN~|point=6"/>
      <w:bookmarkEnd w:id="9"/>
      <w:r>
        <w:rPr>
          <w:color w:val="000000"/>
          <w:sz w:val="24"/>
          <w:szCs w:val="24"/>
        </w:rPr>
        <w:t xml:space="preserve">6. Сведения, включенные в Единый регистр и составляющие врачебную тайну, предоставляются в соответствии со </w:t>
      </w:r>
      <w:hyperlink r:id="rId13" w:history="1">
        <w:r>
          <w:rPr>
            <w:color w:val="0000FF"/>
            <w:sz w:val="24"/>
            <w:szCs w:val="24"/>
          </w:rPr>
          <w:t>статьей 46</w:t>
        </w:r>
      </w:hyperlink>
      <w:r>
        <w:rPr>
          <w:color w:val="000000"/>
          <w:sz w:val="24"/>
          <w:szCs w:val="24"/>
        </w:rPr>
        <w:t xml:space="preserve"> Закона Республики Беларусь от 18 июня 1993 года «О здравоохранении» в редакции Закона Республики Беларусь от 20 июня 2008 года (Ведамасцi Вярхоўнага Савета Рэспублiкi Беларусь, 1993 г., № 24, ст. 290; Национальный реестр правовых актов Республики Беларусь, 2008 г., № 159, 2/1460).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Сведения, включенные в Единый регистр, относящиеся к информации, распространение и (или) предоставление которой в соответствии с законодательством ограничено, предоставляются заинтересованным государственным органам и организациям в соответствии с частью второй </w:t>
      </w:r>
      <w:hyperlink r:id="rId14" w:history="1">
        <w:r>
          <w:rPr>
            <w:color w:val="0000FF"/>
            <w:sz w:val="24"/>
            <w:szCs w:val="24"/>
          </w:rPr>
          <w:t>статьи 18</w:t>
        </w:r>
      </w:hyperlink>
      <w:r>
        <w:rPr>
          <w:color w:val="000000"/>
          <w:sz w:val="24"/>
          <w:szCs w:val="24"/>
        </w:rPr>
        <w:t xml:space="preserve"> Закона Республики Беларусь от 10 ноября 2008 года «Об информации, информатизации и защите информации» (Национальный реестр правовых актов Республики Беларусь, 2008 г., № 279, 2/1552).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0" w:name="CA0|ИНС~~1|П~7~8CN~|point=7"/>
      <w:bookmarkEnd w:id="10"/>
      <w:r>
        <w:rPr>
          <w:color w:val="000000"/>
          <w:sz w:val="24"/>
          <w:szCs w:val="24"/>
        </w:rPr>
        <w:t xml:space="preserve">7. Сведения, указанные в </w:t>
      </w:r>
      <w:hyperlink r:id="rId15" w:history="1">
        <w:r>
          <w:rPr>
            <w:color w:val="0000FF"/>
            <w:sz w:val="24"/>
            <w:szCs w:val="24"/>
          </w:rPr>
          <w:t>пункте 4</w:t>
        </w:r>
      </w:hyperlink>
      <w:r>
        <w:rPr>
          <w:color w:val="000000"/>
          <w:sz w:val="24"/>
          <w:szCs w:val="24"/>
        </w:rPr>
        <w:t xml:space="preserve"> настоящей Инструкции, направляются для включения в Единый регистр в следующем порядке: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государственная организация здравоохранения после поступления заявления о несогласии на забор органов для трансплантации после смерти по форме согласно </w:t>
      </w:r>
      <w:hyperlink r:id="rId16" w:history="1">
        <w:r>
          <w:rPr>
            <w:color w:val="0000FF"/>
            <w:sz w:val="24"/>
            <w:szCs w:val="24"/>
          </w:rPr>
          <w:t>приложению 1</w:t>
        </w:r>
      </w:hyperlink>
      <w:r>
        <w:rPr>
          <w:color w:val="000000"/>
          <w:sz w:val="24"/>
          <w:szCs w:val="24"/>
        </w:rPr>
        <w:t xml:space="preserve"> направляет в Минздрав в порядке, установленном частью второй </w:t>
      </w:r>
      <w:hyperlink r:id="rId17" w:history="1">
        <w:r>
          <w:rPr>
            <w:color w:val="0000FF"/>
            <w:sz w:val="24"/>
            <w:szCs w:val="24"/>
          </w:rPr>
          <w:t>статьи 10</w:t>
        </w:r>
      </w:hyperlink>
      <w:hyperlink r:id="rId18" w:history="1">
        <w:r>
          <w:rPr>
            <w:color w:val="0000FF"/>
            <w:sz w:val="24"/>
            <w:szCs w:val="24"/>
          </w:rPr>
          <w:t>[1]</w:t>
        </w:r>
      </w:hyperlink>
      <w:r>
        <w:rPr>
          <w:color w:val="000000"/>
          <w:sz w:val="24"/>
          <w:szCs w:val="24"/>
        </w:rPr>
        <w:t xml:space="preserve"> Закона Республики Беларусь «О трансплантации органов и тканей человека», сведения о несогласии лица на эксплантацию по форме согласно </w:t>
      </w:r>
      <w:hyperlink r:id="rId19" w:history="1">
        <w:r>
          <w:rPr>
            <w:color w:val="0000FF"/>
            <w:sz w:val="24"/>
            <w:szCs w:val="24"/>
          </w:rPr>
          <w:t>приложению 2</w:t>
        </w:r>
      </w:hyperlink>
      <w:r>
        <w:rPr>
          <w:color w:val="000000"/>
          <w:sz w:val="24"/>
          <w:szCs w:val="24"/>
        </w:rPr>
        <w:t>;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государственная организация здравоохранения, осуществившая трансплантацию органа (органов) и (или) тканей, в течение двух рабочих дней с даты проведения трансплантации направляет в Минздрав сведения о пациенте, которому выполнена трансплантация органа (органов) и (или) тканей, по форме согласно </w:t>
      </w:r>
      <w:hyperlink r:id="rId20" w:history="1">
        <w:r>
          <w:rPr>
            <w:color w:val="0000FF"/>
            <w:sz w:val="24"/>
            <w:szCs w:val="24"/>
          </w:rPr>
          <w:t>приложению 3</w:t>
        </w:r>
      </w:hyperlink>
      <w:r>
        <w:rPr>
          <w:color w:val="000000"/>
          <w:sz w:val="24"/>
          <w:szCs w:val="24"/>
        </w:rPr>
        <w:t>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включении сведений, указанных в </w:t>
      </w:r>
      <w:hyperlink r:id="rId21" w:history="1">
        <w:r>
          <w:rPr>
            <w:color w:val="0000FF"/>
            <w:sz w:val="24"/>
            <w:szCs w:val="24"/>
          </w:rPr>
          <w:t>пункте 4</w:t>
        </w:r>
      </w:hyperlink>
      <w:r>
        <w:rPr>
          <w:color w:val="000000"/>
          <w:sz w:val="24"/>
          <w:szCs w:val="24"/>
        </w:rPr>
        <w:t xml:space="preserve"> настоящей Инструкции, в Единый регистр государственные организации здравоохранения, направившие соответствующие сведения, уведомляются не позднее одного рабочего дня со дня их включения в Единый регистр. 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1" w:name="CA0|ИНС~~1|П~8~9CN~|point=8"/>
      <w:bookmarkEnd w:id="11"/>
      <w:r>
        <w:rPr>
          <w:color w:val="000000"/>
          <w:sz w:val="24"/>
          <w:szCs w:val="24"/>
        </w:rPr>
        <w:t xml:space="preserve">8. Сведения о несогласии лица на эксплантацию по форме согласно </w:t>
      </w:r>
      <w:hyperlink r:id="rId22" w:history="1">
        <w:r>
          <w:rPr>
            <w:color w:val="0000FF"/>
            <w:sz w:val="24"/>
            <w:szCs w:val="24"/>
          </w:rPr>
          <w:t>приложению 2</w:t>
        </w:r>
      </w:hyperlink>
      <w:r>
        <w:rPr>
          <w:color w:val="000000"/>
          <w:sz w:val="24"/>
          <w:szCs w:val="24"/>
        </w:rPr>
        <w:t xml:space="preserve"> и сведения о пациенте, которому выполнена трансплантация органа (органов) и (или) тканей, по форме согласно </w:t>
      </w:r>
      <w:hyperlink r:id="rId23" w:history="1">
        <w:r>
          <w:rPr>
            <w:color w:val="0000FF"/>
            <w:sz w:val="24"/>
            <w:szCs w:val="24"/>
          </w:rPr>
          <w:t>приложению 3</w:t>
        </w:r>
      </w:hyperlink>
      <w:r>
        <w:rPr>
          <w:color w:val="000000"/>
          <w:sz w:val="24"/>
          <w:szCs w:val="24"/>
        </w:rPr>
        <w:t xml:space="preserve"> заполняются на бумажном носителе в двух экземплярах и в электронном виде. При этом указанные формы в электронном виде и на бумажном носителе направляются для включения в Единый регистр. Бумажный носитель также подлежит хранению в государственной организации здравоохранения, заполнившей данные формы.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2" w:name="CA0|ИНС~~1|П~9~10CN~|point=9"/>
      <w:bookmarkEnd w:id="12"/>
      <w:r>
        <w:rPr>
          <w:color w:val="000000"/>
          <w:sz w:val="24"/>
          <w:szCs w:val="24"/>
        </w:rPr>
        <w:t xml:space="preserve">9. Руководители государственных организаций здравоохранения несут персональную ответственность за соответствие передаваемых в Единый регистр сведений документам, послужившим основанием для включения этих сведений в Единый регистр, а также за полноту и своевременность представления сведений в Единый регистр. 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3"/>
        <w:gridCol w:w="3115"/>
      </w:tblGrid>
      <w:tr w:rsidR="004D0213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13" w:name="CA0|ИНС~~1|ПРЛ~1~1CN~|прил_1_утв_1"/>
            <w:bookmarkEnd w:id="13"/>
            <w:r>
              <w:rPr>
                <w:color w:val="000000"/>
                <w:sz w:val="24"/>
                <w:szCs w:val="24"/>
              </w:rPr>
              <w:t>Приложение 1</w:t>
            </w:r>
          </w:p>
          <w:p w:rsidR="004D0213" w:rsidRDefault="004D0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 Инструкции о порядке </w:t>
            </w:r>
            <w:r>
              <w:rPr>
                <w:color w:val="000000"/>
                <w:sz w:val="24"/>
                <w:szCs w:val="24"/>
              </w:rPr>
              <w:br/>
              <w:t xml:space="preserve">создания и ведения Единого </w:t>
            </w:r>
            <w:r>
              <w:rPr>
                <w:color w:val="000000"/>
                <w:sz w:val="24"/>
                <w:szCs w:val="24"/>
              </w:rPr>
              <w:br/>
              <w:t xml:space="preserve">регистра трансплантации </w:t>
            </w:r>
          </w:p>
        </w:tc>
      </w:tr>
    </w:tbl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4D0213" w:rsidRDefault="004D021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bookmarkStart w:id="14" w:name="CN~|заг_прил_1_утв_1"/>
      <w:bookmarkEnd w:id="14"/>
      <w:r>
        <w:rPr>
          <w:b/>
          <w:color w:val="000000"/>
          <w:sz w:val="24"/>
          <w:szCs w:val="24"/>
        </w:rPr>
        <w:t>ЗАЯВЛЕНИЕ</w:t>
      </w:r>
      <w:r>
        <w:rPr>
          <w:b/>
          <w:color w:val="000000"/>
          <w:sz w:val="24"/>
          <w:szCs w:val="24"/>
        </w:rPr>
        <w:br/>
        <w:t>о несогласии на забор органов для трансплантации после смерти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 здравоохранения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 __________ 20__ № ____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собственное имя, отчество (если такое имеется), дата рождения)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проживающий(ая) (зарегистрированный)(ая) по адресу 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удостоверяющий личность ____________________ серия ____ номер 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кем и когда выдан 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идентификационный номер (при наличии) 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контактные телефоны 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заявляю о несогласии на забор органов и (или) тканей для трансплантации после моей смерти.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сведения могут предоставляться заинтересованным государственным органам и организациям в целях осуществления возложенных на них в соответствии с законодательством Республики Беларусь функций.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3835"/>
        <w:gridCol w:w="3246"/>
      </w:tblGrid>
      <w:tr w:rsidR="004D0213">
        <w:trPr>
          <w:trHeight w:val="24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4D0213">
        <w:trPr>
          <w:trHeight w:val="24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собственное имя, отчество (если такое имеется), дата рождения)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проживающий(ая) (зарегистрированный)(ая) по адресу 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удостоверяющий личность ____________________ серия ____ номер 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кем и когда выдан 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идентификационный номер (при наличии) 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являюсь 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(супруг (супруга), близкий родственник, законный представитель)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заявляю о несогласии на забор органов и (или) тканей для трансплантации после смерти у 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собственное имя,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отчество (если таковое имеется)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проживающего(ей) (зарегистрированного)(ой) по адресу 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удостоверяющий личность ____________________ серия ____ номер 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кем и когда выдан 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идентификационный номер (при наличии) 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сведения могут предоставляться заинтересованным государственным органам и организациям в целях осуществления возложенных на них в соответствии с законодательством Республики Беларусь функций.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3835"/>
        <w:gridCol w:w="3246"/>
      </w:tblGrid>
      <w:tr w:rsidR="004D0213">
        <w:trPr>
          <w:trHeight w:val="24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4D0213">
        <w:trPr>
          <w:trHeight w:val="24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3"/>
        <w:gridCol w:w="3115"/>
      </w:tblGrid>
      <w:tr w:rsidR="004D0213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15" w:name="CA0|ИНС~~1|ПРЛ~2~2CN~|прил_2_утв_1"/>
            <w:bookmarkEnd w:id="15"/>
            <w:r>
              <w:rPr>
                <w:color w:val="000000"/>
                <w:sz w:val="24"/>
                <w:szCs w:val="24"/>
              </w:rPr>
              <w:t>Приложение 2</w:t>
            </w:r>
          </w:p>
          <w:p w:rsidR="004D0213" w:rsidRDefault="004D0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Инструкции о порядке </w:t>
            </w:r>
            <w:r>
              <w:rPr>
                <w:color w:val="000000"/>
                <w:sz w:val="24"/>
                <w:szCs w:val="24"/>
              </w:rPr>
              <w:br/>
              <w:t xml:space="preserve">создания и ведения Единого </w:t>
            </w:r>
            <w:r>
              <w:rPr>
                <w:color w:val="000000"/>
                <w:sz w:val="24"/>
                <w:szCs w:val="24"/>
              </w:rPr>
              <w:br/>
              <w:t xml:space="preserve">регистра трансплантации </w:t>
            </w:r>
          </w:p>
        </w:tc>
      </w:tr>
    </w:tbl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4D0213" w:rsidRDefault="004D021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bookmarkStart w:id="16" w:name="CN~|заг_прил_2_утв_1"/>
      <w:bookmarkEnd w:id="16"/>
      <w:r>
        <w:rPr>
          <w:b/>
          <w:color w:val="000000"/>
          <w:sz w:val="24"/>
          <w:szCs w:val="24"/>
        </w:rPr>
        <w:t>Сведения о несогласии лица на эксплантацию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 здравоохранения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 __________ 20__ № ____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17" w:name="CA0|ИНС~~1|ПРЛ~2~2|П~1~11"/>
      <w:bookmarkEnd w:id="17"/>
      <w:r>
        <w:rPr>
          <w:color w:val="000000"/>
          <w:sz w:val="24"/>
          <w:szCs w:val="24"/>
        </w:rPr>
        <w:t>1. Фамилия 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Собственное имя 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Отчество (если таковое имеется) 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18" w:name="CA0|ИНС~~1|ПРЛ~2~2|П~2~12"/>
      <w:bookmarkEnd w:id="18"/>
      <w:r>
        <w:rPr>
          <w:color w:val="000000"/>
          <w:sz w:val="24"/>
          <w:szCs w:val="24"/>
        </w:rPr>
        <w:t>2. Дата рождения 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19" w:name="CA0|ИНС~~1|ПРЛ~2~2|П~3~13"/>
      <w:bookmarkEnd w:id="19"/>
      <w:r>
        <w:rPr>
          <w:color w:val="000000"/>
          <w:sz w:val="24"/>
          <w:szCs w:val="24"/>
        </w:rPr>
        <w:t xml:space="preserve">3. Гражданство </w:t>
      </w:r>
      <w:r>
        <w:rPr>
          <w:color w:val="000000"/>
          <w:sz w:val="24"/>
          <w:szCs w:val="24"/>
        </w:rPr>
        <w:lastRenderedPageBreak/>
        <w:t>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20" w:name="CA0|ИНС~~1|ПРЛ~2~2|П~4~14"/>
      <w:bookmarkEnd w:id="20"/>
      <w:r>
        <w:rPr>
          <w:color w:val="000000"/>
          <w:sz w:val="24"/>
          <w:szCs w:val="24"/>
        </w:rPr>
        <w:t>4. Сведения о документе, удостоверяющем личность 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 ____ номер ___________ дата и место выдачи 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идентификационный номер (при наличии) 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21" w:name="CA0|ИНС~~1|ПРЛ~2~2|П~5~15"/>
      <w:bookmarkEnd w:id="21"/>
      <w:r>
        <w:rPr>
          <w:color w:val="000000"/>
          <w:sz w:val="24"/>
          <w:szCs w:val="24"/>
        </w:rPr>
        <w:t>5. Место проживания (пребывания) 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22" w:name="CA0|ИНС~~1|ПРЛ~2~2|П~6~16"/>
      <w:bookmarkEnd w:id="22"/>
      <w:r>
        <w:rPr>
          <w:color w:val="000000"/>
          <w:sz w:val="24"/>
          <w:szCs w:val="24"/>
        </w:rPr>
        <w:t>6. Дата написания заявления в организацию здравоохранения 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23" w:name="CA0|ИНС~~1|ПРЛ~2~2|П~7~17"/>
      <w:bookmarkEnd w:id="23"/>
      <w:r>
        <w:rPr>
          <w:color w:val="000000"/>
          <w:sz w:val="24"/>
          <w:szCs w:val="24"/>
        </w:rPr>
        <w:t>7. Иные сведения 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9"/>
        <w:gridCol w:w="2726"/>
        <w:gridCol w:w="3213"/>
      </w:tblGrid>
      <w:tr w:rsidR="004D0213">
        <w:trPr>
          <w:trHeight w:val="24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4D0213">
        <w:trPr>
          <w:trHeight w:val="24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(должность уполномоченного </w:t>
            </w:r>
            <w:r>
              <w:rPr>
                <w:color w:val="000000"/>
                <w:sz w:val="24"/>
                <w:szCs w:val="24"/>
              </w:rPr>
              <w:br/>
              <w:t>лица организации здравоохранения)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8"/>
        <w:gridCol w:w="2920"/>
      </w:tblGrid>
      <w:tr w:rsidR="004D0213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24" w:name="CA0|ИНС~~1|ПРЛ~3~3CN~|прил_3_утв_1"/>
            <w:bookmarkEnd w:id="24"/>
            <w:r>
              <w:rPr>
                <w:color w:val="000000"/>
                <w:sz w:val="24"/>
                <w:szCs w:val="24"/>
              </w:rPr>
              <w:t>Приложение 3</w:t>
            </w:r>
          </w:p>
          <w:p w:rsidR="004D0213" w:rsidRDefault="004D0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Инструкции о порядке </w:t>
            </w:r>
            <w:r>
              <w:rPr>
                <w:color w:val="000000"/>
                <w:sz w:val="24"/>
                <w:szCs w:val="24"/>
              </w:rPr>
              <w:br/>
              <w:t xml:space="preserve">создания и ведения Единого </w:t>
            </w:r>
            <w:r>
              <w:rPr>
                <w:color w:val="000000"/>
                <w:sz w:val="24"/>
                <w:szCs w:val="24"/>
              </w:rPr>
              <w:br/>
              <w:t xml:space="preserve">регистра трансплантации </w:t>
            </w:r>
          </w:p>
        </w:tc>
      </w:tr>
    </w:tbl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4D0213" w:rsidRDefault="004D021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bookmarkStart w:id="25" w:name="CN~|заг_прил_3_утв_1"/>
      <w:bookmarkEnd w:id="25"/>
      <w:r>
        <w:rPr>
          <w:b/>
          <w:color w:val="000000"/>
          <w:sz w:val="24"/>
          <w:szCs w:val="24"/>
        </w:rPr>
        <w:t xml:space="preserve">Сведения о пациенте, которому выполнена трансплантация </w:t>
      </w:r>
      <w:r>
        <w:rPr>
          <w:b/>
          <w:color w:val="000000"/>
          <w:sz w:val="24"/>
          <w:szCs w:val="24"/>
        </w:rPr>
        <w:br/>
        <w:t>органа (органов) и (или) тканей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 здравоохранения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 _____________ 20__ № _______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26" w:name="CA0|ИНС~~1|ПРЛ~3~3|П~1~18"/>
      <w:bookmarkEnd w:id="26"/>
      <w:r>
        <w:rPr>
          <w:color w:val="000000"/>
          <w:sz w:val="24"/>
          <w:szCs w:val="24"/>
        </w:rPr>
        <w:t>1. Фамилия 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Собственное имя 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Отчество (если таковое имеется) 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27" w:name="CA0|ИНС~~1|ПРЛ~3~3|П~2~19"/>
      <w:bookmarkEnd w:id="27"/>
      <w:r>
        <w:rPr>
          <w:color w:val="000000"/>
          <w:sz w:val="24"/>
          <w:szCs w:val="24"/>
        </w:rPr>
        <w:t>2. Дата рождения 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28" w:name="CA0|ИНС~~1|ПРЛ~3~3|П~3~20"/>
      <w:bookmarkEnd w:id="28"/>
      <w:r>
        <w:rPr>
          <w:color w:val="000000"/>
          <w:sz w:val="24"/>
          <w:szCs w:val="24"/>
        </w:rPr>
        <w:t xml:space="preserve">3. Гражданство </w:t>
      </w:r>
      <w:r>
        <w:rPr>
          <w:color w:val="000000"/>
          <w:sz w:val="24"/>
          <w:szCs w:val="24"/>
        </w:rPr>
        <w:lastRenderedPageBreak/>
        <w:t>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29" w:name="CA0|ИНС~~1|ПРЛ~3~3|П~4~21"/>
      <w:bookmarkEnd w:id="29"/>
      <w:r>
        <w:rPr>
          <w:color w:val="000000"/>
          <w:sz w:val="24"/>
          <w:szCs w:val="24"/>
        </w:rPr>
        <w:t>4. Сведения о документе, удостоверяющем личность 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 ____ номер ___________ дата и место выдачи 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идентификационный номер (при наличии) 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0" w:name="CA0|ИНС~~1|ПРЛ~3~3|П~5~22"/>
      <w:bookmarkEnd w:id="30"/>
      <w:r>
        <w:rPr>
          <w:color w:val="000000"/>
          <w:sz w:val="24"/>
          <w:szCs w:val="24"/>
        </w:rPr>
        <w:t>5. Образование ____________________ профессия 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1" w:name="CA0|ИНС~~1|ПРЛ~3~3|П~6~23"/>
      <w:bookmarkEnd w:id="31"/>
      <w:r>
        <w:rPr>
          <w:color w:val="000000"/>
          <w:sz w:val="24"/>
          <w:szCs w:val="24"/>
        </w:rPr>
        <w:t>6. Место проживания (пребывания) 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2" w:name="CA0|ИНС~~1|ПРЛ~3~3|П~7~24"/>
      <w:bookmarkEnd w:id="32"/>
      <w:r>
        <w:rPr>
          <w:color w:val="000000"/>
          <w:sz w:val="24"/>
          <w:szCs w:val="24"/>
        </w:rPr>
        <w:t>7. Группа крови, резус-фактор 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3" w:name="CA0|ИНС~~1|ПРЛ~3~3|П~8~25"/>
      <w:bookmarkEnd w:id="33"/>
      <w:r>
        <w:rPr>
          <w:color w:val="000000"/>
          <w:sz w:val="24"/>
          <w:szCs w:val="24"/>
        </w:rPr>
        <w:t>8. Организация, в которой выполнена трансплантация 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4" w:name="CA0|ИНС~~1|ПРЛ~3~3|П~9~26"/>
      <w:bookmarkEnd w:id="34"/>
      <w:r>
        <w:rPr>
          <w:color w:val="000000"/>
          <w:sz w:val="24"/>
          <w:szCs w:val="24"/>
        </w:rPr>
        <w:t>9. Дата поступления в организацию здравоохранения, в которой была осуществлена трансплантация 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5" w:name="CA0|ИНС~~1|ПРЛ~3~3|П~10~27"/>
      <w:bookmarkEnd w:id="35"/>
      <w:r>
        <w:rPr>
          <w:color w:val="000000"/>
          <w:sz w:val="24"/>
          <w:szCs w:val="24"/>
        </w:rPr>
        <w:t>10. Диагноз 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6" w:name="CA0|ИНС~~1|ПРЛ~3~3|П~11~28"/>
      <w:bookmarkEnd w:id="36"/>
      <w:r>
        <w:rPr>
          <w:color w:val="000000"/>
          <w:sz w:val="24"/>
          <w:szCs w:val="24"/>
        </w:rPr>
        <w:t>11. Дата и название операции по трансплантации 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7" w:name="CA0|ИНС~~1|ПРЛ~3~3|П~12~29"/>
      <w:bookmarkEnd w:id="37"/>
      <w:r>
        <w:rPr>
          <w:color w:val="000000"/>
          <w:sz w:val="24"/>
          <w:szCs w:val="24"/>
        </w:rPr>
        <w:t>12. Исход 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38" w:name="CA0|ИНС~~1|ПРЛ~3~3|П~13~30"/>
      <w:bookmarkEnd w:id="38"/>
      <w:r>
        <w:rPr>
          <w:color w:val="000000"/>
          <w:sz w:val="24"/>
          <w:szCs w:val="24"/>
        </w:rPr>
        <w:t>13. Иные сведения 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9"/>
        <w:gridCol w:w="2726"/>
        <w:gridCol w:w="3213"/>
      </w:tblGrid>
      <w:tr w:rsidR="004D0213">
        <w:trPr>
          <w:trHeight w:val="24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4D0213">
        <w:trPr>
          <w:trHeight w:val="24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(должность уполномоченного </w:t>
            </w:r>
            <w:r>
              <w:rPr>
                <w:color w:val="000000"/>
                <w:sz w:val="24"/>
                <w:szCs w:val="24"/>
              </w:rPr>
              <w:br/>
              <w:t>лица организации здравоохранения)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D0213" w:rsidRDefault="004D0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0213" w:rsidRDefault="004D021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20CA" w:rsidRPr="004D0213" w:rsidRDefault="002A20CA" w:rsidP="004D0213"/>
    <w:sectPr w:rsidR="002A20CA" w:rsidRPr="004D0213" w:rsidSect="006D5E9B">
      <w:headerReference w:type="default" r:id="rId24"/>
      <w:footerReference w:type="default" r:id="rId2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05" w:rsidRDefault="00177505" w:rsidP="004D0213">
      <w:r>
        <w:separator/>
      </w:r>
    </w:p>
  </w:endnote>
  <w:endnote w:type="continuationSeparator" w:id="1">
    <w:p w:rsidR="00177505" w:rsidRDefault="00177505" w:rsidP="004D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F" w:rsidRPr="00C52F8F" w:rsidRDefault="00177505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05" w:rsidRDefault="00177505" w:rsidP="004D0213">
      <w:r>
        <w:separator/>
      </w:r>
    </w:p>
  </w:footnote>
  <w:footnote w:type="continuationSeparator" w:id="1">
    <w:p w:rsidR="00177505" w:rsidRDefault="00177505" w:rsidP="004D0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B" w:rsidRDefault="00177505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9E3A2F" w:rsidRDefault="00177505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B84B94" w:rsidRPr="001E221B" w:rsidRDefault="00177505" w:rsidP="00D66DF3">
    <w:pPr>
      <w:autoSpaceDE w:val="0"/>
      <w:autoSpaceDN w:val="0"/>
      <w:adjustRightInd w:val="0"/>
      <w:rPr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13"/>
    <w:rsid w:val="000E5050"/>
    <w:rsid w:val="00177505"/>
    <w:rsid w:val="002A20CA"/>
    <w:rsid w:val="00300687"/>
    <w:rsid w:val="004D0213"/>
    <w:rsid w:val="004D691F"/>
    <w:rsid w:val="00681CD9"/>
    <w:rsid w:val="00691AAB"/>
    <w:rsid w:val="009A46D2"/>
    <w:rsid w:val="00DF6CDE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213"/>
  </w:style>
  <w:style w:type="paragraph" w:styleId="a5">
    <w:name w:val="footer"/>
    <w:basedOn w:val="a"/>
    <w:link w:val="a6"/>
    <w:uiPriority w:val="99"/>
    <w:semiHidden/>
    <w:unhideWhenUsed/>
    <w:rsid w:val="004D0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1201216#&amp;Point=1" TargetMode="External"/><Relationship Id="rId13" Type="http://schemas.openxmlformats.org/officeDocument/2006/relationships/hyperlink" Target="NCPI#G#V19302435#&amp;Article=46" TargetMode="External"/><Relationship Id="rId18" Type="http://schemas.openxmlformats.org/officeDocument/2006/relationships/hyperlink" Target="NCPI#G#H19700028#&amp;Article=10/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NCPI#L#&#1047;&#1072;&#1075;_&#1059;&#1090;&#1074;_1&amp;Point=4" TargetMode="External"/><Relationship Id="rId7" Type="http://schemas.openxmlformats.org/officeDocument/2006/relationships/hyperlink" Target="NCPI#G#C21101446#&#1047;&#1072;&#1075;_&#1059;&#1090;&#1074;_1&amp;UnderPoint=9.1" TargetMode="External"/><Relationship Id="rId12" Type="http://schemas.openxmlformats.org/officeDocument/2006/relationships/image" Target="media/image1.wmf"/><Relationship Id="rId17" Type="http://schemas.openxmlformats.org/officeDocument/2006/relationships/hyperlink" Target="NCPI#G#H19700028#&amp;Article=10/1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NCPI#L#&#1055;&#1088;&#1080;&#1083;_1_&#1059;&#1090;&#1074;_1" TargetMode="External"/><Relationship Id="rId20" Type="http://schemas.openxmlformats.org/officeDocument/2006/relationships/hyperlink" Target="NCPI#L#&#1055;&#1088;&#1080;&#1083;_3_&#1059;&#1090;&#1074;_1" TargetMode="External"/><Relationship Id="rId1" Type="http://schemas.openxmlformats.org/officeDocument/2006/relationships/styles" Target="styles.xml"/><Relationship Id="rId6" Type="http://schemas.openxmlformats.org/officeDocument/2006/relationships/hyperlink" Target="NCPI#G#W21529958" TargetMode="External"/><Relationship Id="rId11" Type="http://schemas.openxmlformats.org/officeDocument/2006/relationships/hyperlink" Target="NCPI#G#H19700028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NCPI#L#&#1047;&#1072;&#1075;_&#1059;&#1090;&#1074;_1&amp;Point=4" TargetMode="External"/><Relationship Id="rId23" Type="http://schemas.openxmlformats.org/officeDocument/2006/relationships/hyperlink" Target="NCPI#L#&#1055;&#1088;&#1080;&#1083;_3_&#1059;&#1090;&#1074;_1" TargetMode="External"/><Relationship Id="rId10" Type="http://schemas.openxmlformats.org/officeDocument/2006/relationships/hyperlink" Target="NCPI#G#H19700028" TargetMode="External"/><Relationship Id="rId19" Type="http://schemas.openxmlformats.org/officeDocument/2006/relationships/hyperlink" Target="NCPI#L#&#1055;&#1088;&#1080;&#1083;_2_&#1059;&#1090;&#1074;_1" TargetMode="External"/><Relationship Id="rId4" Type="http://schemas.openxmlformats.org/officeDocument/2006/relationships/footnotes" Target="footnotes.xml"/><Relationship Id="rId9" Type="http://schemas.openxmlformats.org/officeDocument/2006/relationships/hyperlink" Target="NCPI#L#&#1047;&#1072;&#1075;_&#1059;&#1090;&#1074;_1" TargetMode="External"/><Relationship Id="rId14" Type="http://schemas.openxmlformats.org/officeDocument/2006/relationships/hyperlink" Target="NCPI#G#H10800455#&amp;Article=18" TargetMode="External"/><Relationship Id="rId22" Type="http://schemas.openxmlformats.org/officeDocument/2006/relationships/hyperlink" Target="NCPI#L#&#1055;&#1088;&#1080;&#1083;_2_&#1059;&#1090;&#1074;_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11319</Characters>
  <Application>Microsoft Office Word</Application>
  <DocSecurity>0</DocSecurity>
  <Lines>94</Lines>
  <Paragraphs>26</Paragraphs>
  <ScaleCrop>false</ScaleCrop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</cp:revision>
  <dcterms:created xsi:type="dcterms:W3CDTF">2015-08-11T10:23:00Z</dcterms:created>
  <dcterms:modified xsi:type="dcterms:W3CDTF">2015-08-11T10:24:00Z</dcterms:modified>
</cp:coreProperties>
</file>